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126" w:after="57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spacing w:before="126" w:after="57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spacing w:lineRule="auto" w:line="276"/>
        <w:ind w:left="0" w:right="0" w:hanging="0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201</w:t>
      </w:r>
      <w:r>
        <w:rPr>
          <w:sz w:val="26"/>
          <w:szCs w:val="26"/>
          <w:lang w:val="ru-RU"/>
        </w:rPr>
        <w:t>8</w:t>
      </w:r>
      <w:r>
        <w:rPr>
          <w:sz w:val="26"/>
          <w:szCs w:val="26"/>
          <w:lang w:val="ru-RU"/>
        </w:rPr>
        <w:t xml:space="preserve"> г. </w:t>
      </w:r>
      <w:r>
        <w:rPr>
          <w:sz w:val="26"/>
          <w:szCs w:val="26"/>
          <w:lang w:val="ru-RU"/>
        </w:rPr>
        <w:tab/>
        <w:t>с. Уват</w:t>
        <w:tab/>
        <w:t>№</w:t>
      </w:r>
    </w:p>
    <w:p>
      <w:pPr>
        <w:pStyle w:val="Normal"/>
        <w:tabs>
          <w:tab w:val="center" w:pos="4820" w:leader="none"/>
          <w:tab w:val="right" w:pos="9638" w:leader="none"/>
        </w:tabs>
        <w:spacing w:lineRule="auto" w:line="276"/>
        <w:ind w:left="0" w:right="0" w:hanging="0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spacing w:lineRule="auto" w:line="240"/>
        <w:ind w:left="0" w:right="-1" w:hanging="0"/>
        <w:jc w:val="center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Об утверждении проекта планировки </w:t>
      </w:r>
      <w:r>
        <w:rPr>
          <w:sz w:val="26"/>
          <w:szCs w:val="26"/>
          <w:lang w:val="ru-RU"/>
        </w:rPr>
        <w:t>территории</w:t>
      </w:r>
      <w:r>
        <w:rPr>
          <w:sz w:val="26"/>
          <w:szCs w:val="26"/>
          <w:lang w:val="ru-RU"/>
        </w:rPr>
        <w:t xml:space="preserve"> объекта </w:t>
      </w:r>
      <w:r>
        <w:rPr>
          <w:rFonts w:cs="Arial"/>
          <w:sz w:val="26"/>
          <w:szCs w:val="26"/>
          <w:lang w:val="ru-RU" w:eastAsia="ru-RU" w:bidi="ar-SA"/>
        </w:rPr>
        <w:t>«</w:t>
      </w:r>
      <w:r>
        <w:rPr>
          <w:rFonts w:cs="Arial"/>
          <w:sz w:val="26"/>
          <w:szCs w:val="26"/>
          <w:lang w:val="ru-RU" w:eastAsia="ru-RU" w:bidi="ar-SA"/>
        </w:rPr>
        <w:t>Обустройство Гавриковского месторождения</w:t>
      </w:r>
      <w:r>
        <w:rPr>
          <w:rFonts w:cs="Arial"/>
          <w:sz w:val="26"/>
          <w:szCs w:val="26"/>
          <w:lang w:val="ru-RU" w:eastAsia="ru-RU" w:bidi="ar-SA"/>
        </w:rPr>
        <w:t>»</w:t>
      </w:r>
    </w:p>
    <w:p>
      <w:pPr>
        <w:pStyle w:val="Normal"/>
        <w:spacing w:lineRule="auto" w:line="240"/>
        <w:ind w:left="0" w:right="-1" w:hanging="0"/>
        <w:jc w:val="center"/>
        <w:rPr>
          <w:rFonts w:ascii="Arial" w:hAnsi="Arial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spacing w:lineRule="auto" w:line="240"/>
        <w:ind w:left="0" w:right="0" w:firstLine="567"/>
        <w:rPr>
          <w:rFonts w:ascii="Arial" w:hAnsi="Arial"/>
          <w:sz w:val="26"/>
          <w:szCs w:val="26"/>
        </w:rPr>
      </w:pPr>
      <w:r>
        <w:rPr>
          <w:rFonts w:cs="Arial"/>
          <w:color w:val="000000"/>
          <w:sz w:val="26"/>
          <w:szCs w:val="26"/>
          <w:lang w:val="ru-RU" w:eastAsia="ru-RU" w:bidi="ar-SA"/>
        </w:rPr>
        <w:t>В соответствии со стать</w:t>
      </w:r>
      <w:r>
        <w:rPr>
          <w:rFonts w:cs="Arial"/>
          <w:color w:val="000000"/>
          <w:sz w:val="26"/>
          <w:szCs w:val="26"/>
          <w:lang w:val="ru-RU" w:eastAsia="ru-RU" w:bidi="ar-SA"/>
        </w:rPr>
        <w:t>ями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 45, </w:t>
      </w:r>
      <w:r>
        <w:rPr>
          <w:rFonts w:cs="Arial"/>
          <w:color w:val="000000"/>
          <w:sz w:val="26"/>
          <w:szCs w:val="26"/>
          <w:lang w:val="ru-RU" w:eastAsia="ru-RU" w:bidi="ar-SA"/>
        </w:rPr>
        <w:t>46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 Градостроительного </w:t>
      </w:r>
      <w:r>
        <w:rPr>
          <w:color w:val="000000"/>
          <w:sz w:val="26"/>
          <w:szCs w:val="26"/>
        </w:rPr>
        <w:t>кодекса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sz w:val="26"/>
          <w:szCs w:val="26"/>
          <w:lang w:val="ru-RU"/>
        </w:rPr>
        <w:t>Уставом Уватского муниципального района Тюменской области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, постановлением </w:t>
      </w:r>
      <w:r>
        <w:rPr>
          <w:rFonts w:cs="Arial"/>
          <w:color w:val="000000"/>
          <w:sz w:val="26"/>
          <w:szCs w:val="26"/>
          <w:lang w:val="ru-RU" w:eastAsia="ru-RU" w:bidi="ar-SA"/>
        </w:rPr>
        <w:t>администрации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 Уватского муниципального района от </w:t>
      </w:r>
      <w:r>
        <w:rPr>
          <w:rFonts w:cs="Arial"/>
          <w:color w:val="000000"/>
          <w:sz w:val="26"/>
          <w:szCs w:val="26"/>
          <w:lang w:val="ru-RU" w:eastAsia="ru-RU" w:bidi="ar-SA"/>
        </w:rPr>
        <w:t>06</w:t>
      </w:r>
      <w:r>
        <w:rPr>
          <w:rFonts w:cs="Arial"/>
          <w:color w:val="000000"/>
          <w:sz w:val="26"/>
          <w:szCs w:val="26"/>
          <w:lang w:val="ru-RU" w:eastAsia="ru-RU" w:bidi="ar-SA"/>
        </w:rPr>
        <w:t>.</w:t>
      </w:r>
      <w:r>
        <w:rPr>
          <w:rFonts w:cs="Arial"/>
          <w:color w:val="000000"/>
          <w:sz w:val="26"/>
          <w:szCs w:val="26"/>
          <w:lang w:val="ru-RU" w:eastAsia="ru-RU" w:bidi="ar-SA"/>
        </w:rPr>
        <w:t>06</w:t>
      </w:r>
      <w:r>
        <w:rPr>
          <w:rFonts w:cs="Arial"/>
          <w:color w:val="000000"/>
          <w:sz w:val="26"/>
          <w:szCs w:val="26"/>
          <w:lang w:val="ru-RU" w:eastAsia="ru-RU" w:bidi="ar-SA"/>
        </w:rPr>
        <w:t>.20</w:t>
      </w:r>
      <w:r>
        <w:rPr>
          <w:rFonts w:cs="Arial"/>
          <w:color w:val="000000"/>
          <w:sz w:val="26"/>
          <w:szCs w:val="26"/>
          <w:lang w:val="ru-RU" w:eastAsia="ru-RU" w:bidi="ar-SA"/>
        </w:rPr>
        <w:t>1</w:t>
      </w:r>
      <w:r>
        <w:rPr>
          <w:rFonts w:cs="Arial"/>
          <w:color w:val="000000"/>
          <w:sz w:val="26"/>
          <w:szCs w:val="26"/>
          <w:lang w:val="ru-RU" w:eastAsia="ru-RU" w:bidi="ar-SA"/>
        </w:rPr>
        <w:t>6 № 1</w:t>
      </w:r>
      <w:r>
        <w:rPr>
          <w:rFonts w:cs="Arial"/>
          <w:color w:val="000000"/>
          <w:sz w:val="26"/>
          <w:szCs w:val="26"/>
          <w:lang w:val="ru-RU" w:eastAsia="ru-RU" w:bidi="ar-SA"/>
        </w:rPr>
        <w:t>02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color w:val="000000"/>
          <w:sz w:val="26"/>
          <w:szCs w:val="26"/>
          <w:lang w:val="ru-RU" w:eastAsia="ru-RU" w:bidi="ar-SA"/>
        </w:rPr>
        <w:t>й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распоряжением администрации Уватского муниципального района от </w:t>
      </w:r>
      <w:r>
        <w:rPr>
          <w:rFonts w:cs="Arial"/>
          <w:color w:val="000000"/>
          <w:sz w:val="26"/>
          <w:szCs w:val="26"/>
          <w:lang w:val="ru-RU" w:eastAsia="ru-RU" w:bidi="ar-SA"/>
        </w:rPr>
        <w:t>22</w:t>
      </w:r>
      <w:r>
        <w:rPr>
          <w:rFonts w:cs="Arial"/>
          <w:color w:val="000000"/>
          <w:sz w:val="26"/>
          <w:szCs w:val="26"/>
          <w:lang w:val="ru-RU" w:eastAsia="ru-RU" w:bidi="ar-SA"/>
        </w:rPr>
        <w:t>.</w:t>
      </w:r>
      <w:r>
        <w:rPr>
          <w:rFonts w:cs="Arial"/>
          <w:color w:val="000000"/>
          <w:sz w:val="26"/>
          <w:szCs w:val="26"/>
          <w:lang w:val="ru-RU" w:eastAsia="ru-RU" w:bidi="ar-SA"/>
        </w:rPr>
        <w:t>0</w:t>
      </w:r>
      <w:r>
        <w:rPr>
          <w:rFonts w:cs="Arial"/>
          <w:color w:val="000000"/>
          <w:sz w:val="26"/>
          <w:szCs w:val="26"/>
          <w:lang w:val="ru-RU" w:eastAsia="ru-RU" w:bidi="ar-SA"/>
        </w:rPr>
        <w:t>5</w:t>
      </w:r>
      <w:r>
        <w:rPr>
          <w:rFonts w:cs="Arial"/>
          <w:color w:val="000000"/>
          <w:sz w:val="26"/>
          <w:szCs w:val="26"/>
          <w:lang w:val="ru-RU" w:eastAsia="ru-RU" w:bidi="ar-SA"/>
        </w:rPr>
        <w:t>.201</w:t>
      </w:r>
      <w:r>
        <w:rPr>
          <w:rFonts w:cs="Arial"/>
          <w:color w:val="000000"/>
          <w:sz w:val="26"/>
          <w:szCs w:val="26"/>
          <w:lang w:val="ru-RU" w:eastAsia="ru-RU" w:bidi="ar-SA"/>
        </w:rPr>
        <w:t>8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 № </w:t>
      </w:r>
      <w:r>
        <w:rPr>
          <w:rFonts w:cs="Arial"/>
          <w:color w:val="000000"/>
          <w:sz w:val="26"/>
          <w:szCs w:val="26"/>
          <w:lang w:val="ru-RU" w:eastAsia="ru-RU" w:bidi="ar-SA"/>
        </w:rPr>
        <w:t>0591</w:t>
      </w:r>
      <w:r>
        <w:rPr>
          <w:rFonts w:cs="Arial"/>
          <w:color w:val="000000"/>
          <w:sz w:val="26"/>
          <w:szCs w:val="26"/>
          <w:lang w:val="ru-RU" w:eastAsia="ru-RU" w:bidi="ar-SA"/>
        </w:rPr>
        <w:t>-р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 w:val="26"/>
          <w:szCs w:val="26"/>
          <w:lang w:val="ru-RU" w:eastAsia="ru-RU" w:bidi="ar-SA"/>
        </w:rPr>
        <w:t>«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О </w:t>
      </w:r>
      <w:r>
        <w:rPr>
          <w:rFonts w:cs="Arial"/>
          <w:color w:val="000000"/>
          <w:sz w:val="26"/>
          <w:szCs w:val="26"/>
          <w:lang w:val="ru-RU" w:eastAsia="ru-RU" w:bidi="ar-SA"/>
        </w:rPr>
        <w:t>разработке проекта планировки и проекта межевания территории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» 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(в редакции распоряжения администрации Уватского муниципального района от 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24.09.2018 № 1077-р), на основании обращения 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общества с ограниченной ответственностью </w:t>
      </w:r>
      <w:r>
        <w:rPr>
          <w:rFonts w:cs="Arial"/>
          <w:color w:val="000000"/>
          <w:sz w:val="26"/>
          <w:szCs w:val="26"/>
          <w:lang w:val="ru-RU" w:eastAsia="ru-RU" w:bidi="ar-SA"/>
        </w:rPr>
        <w:t>«</w:t>
      </w:r>
      <w:r>
        <w:rPr>
          <w:rFonts w:cs="Arial"/>
          <w:color w:val="000000"/>
          <w:sz w:val="26"/>
          <w:szCs w:val="26"/>
          <w:lang w:val="ru-RU" w:eastAsia="ru-RU" w:bidi="ar-SA"/>
        </w:rPr>
        <w:t>Гипронг-Траст</w:t>
      </w:r>
      <w:r>
        <w:rPr>
          <w:rFonts w:cs="Arial"/>
          <w:color w:val="000000"/>
          <w:sz w:val="26"/>
          <w:szCs w:val="26"/>
          <w:lang w:val="ru-RU" w:eastAsia="ru-RU" w:bidi="ar-SA"/>
        </w:rPr>
        <w:t>»</w:t>
      </w:r>
      <w:r>
        <w:rPr>
          <w:rFonts w:cs="Arial"/>
          <w:color w:val="000000"/>
          <w:sz w:val="26"/>
          <w:szCs w:val="26"/>
          <w:lang w:val="ru-RU" w:eastAsia="ru-RU" w:bidi="ar-SA"/>
        </w:rPr>
        <w:t>:</w:t>
      </w:r>
    </w:p>
    <w:p>
      <w:pPr>
        <w:pStyle w:val="Normal"/>
        <w:spacing w:lineRule="auto" w:line="240"/>
        <w:ind w:left="0" w:right="0" w:firstLine="567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>
        <w:rPr>
          <w:rFonts w:cs="Arial"/>
          <w:sz w:val="26"/>
          <w:szCs w:val="26"/>
          <w:lang w:val="ru-RU" w:eastAsia="ru-RU" w:bidi="ar-SA"/>
        </w:rPr>
        <w:t xml:space="preserve">Утвердить проект планировки территории объекта </w:t>
      </w:r>
      <w:r>
        <w:rPr>
          <w:rFonts w:cs="Arial"/>
          <w:sz w:val="26"/>
          <w:szCs w:val="26"/>
          <w:lang w:val="ru-RU" w:eastAsia="ru-RU" w:bidi="ar-SA"/>
        </w:rPr>
        <w:t>«</w:t>
      </w:r>
      <w:r>
        <w:rPr>
          <w:rFonts w:cs="Arial"/>
          <w:sz w:val="26"/>
          <w:szCs w:val="26"/>
          <w:lang w:val="ru-RU" w:eastAsia="ru-RU" w:bidi="ar-SA"/>
        </w:rPr>
        <w:t>Обустройство Гавриковского месторождения</w:t>
      </w:r>
      <w:r>
        <w:rPr>
          <w:rFonts w:cs="Arial"/>
          <w:sz w:val="26"/>
          <w:szCs w:val="26"/>
          <w:lang w:val="ru-RU" w:eastAsia="ru-RU" w:bidi="ar-SA"/>
        </w:rPr>
        <w:t>»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>согласно приложению к настоящему постановлению</w:t>
      </w:r>
      <w:r>
        <w:rPr>
          <w:sz w:val="26"/>
          <w:szCs w:val="26"/>
          <w:lang w:val="ru-RU"/>
        </w:rPr>
        <w:t>.</w:t>
      </w:r>
    </w:p>
    <w:p>
      <w:pPr>
        <w:pStyle w:val="Normal"/>
        <w:spacing w:lineRule="auto" w:line="240"/>
        <w:ind w:left="0" w:right="0" w:firstLine="567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 w:val="26"/>
          <w:szCs w:val="26"/>
          <w:lang w:val="ru-RU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со дня принятия настоящего постановления:</w:t>
      </w:r>
    </w:p>
    <w:p>
      <w:pPr>
        <w:pStyle w:val="Normal"/>
        <w:spacing w:lineRule="auto" w:line="240"/>
        <w:ind w:left="0" w:right="0" w:firstLine="567"/>
        <w:rPr>
          <w:rFonts w:ascii="Arial" w:hAnsi="Arial" w:cs="Arial"/>
          <w:sz w:val="26"/>
          <w:szCs w:val="26"/>
          <w:lang w:val="ru-RU" w:eastAsia="ru-RU" w:bidi="ar-SA"/>
        </w:rPr>
      </w:pPr>
      <w:r>
        <w:rPr>
          <w:rFonts w:cs="Arial"/>
          <w:sz w:val="26"/>
          <w:szCs w:val="26"/>
          <w:lang w:val="ru-RU" w:eastAsia="ru-RU" w:bidi="ar-SA"/>
        </w:rPr>
        <w:t xml:space="preserve">а) опубликовать настоящее постановление </w:t>
      </w:r>
      <w:r>
        <w:rPr>
          <w:rFonts w:cs="Arial"/>
          <w:sz w:val="26"/>
          <w:szCs w:val="26"/>
          <w:lang w:val="ru-RU" w:eastAsia="ru-RU" w:bidi="ar-SA"/>
        </w:rPr>
        <w:t xml:space="preserve">(без приложения) </w:t>
      </w:r>
      <w:r>
        <w:rPr>
          <w:rFonts w:cs="Arial"/>
          <w:sz w:val="26"/>
          <w:szCs w:val="26"/>
          <w:lang w:val="ru-RU" w:eastAsia="ru-RU" w:bidi="ar-SA"/>
        </w:rPr>
        <w:t>в газете «Уватские известия»;</w:t>
      </w:r>
    </w:p>
    <w:p>
      <w:pPr>
        <w:pStyle w:val="Normal"/>
        <w:spacing w:lineRule="auto" w:line="240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 w:eastAsia="ru-RU" w:bidi="ar-SA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 w:eastAsia="ru-RU" w:bidi="ar-SA"/>
        </w:rPr>
        <w:t xml:space="preserve"> на </w:t>
      </w:r>
      <w:r>
        <w:rPr>
          <w:rFonts w:cs="Arial"/>
          <w:sz w:val="26"/>
          <w:szCs w:val="26"/>
          <w:lang w:val="ru-RU" w:eastAsia="ru-RU" w:bidi="ar-SA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 w:eastAsia="ru-RU" w:bidi="ar-SA"/>
        </w:rPr>
        <w:t>в сети «Интернет»</w:t>
      </w:r>
      <w:r>
        <w:rPr>
          <w:rFonts w:cs="Arial"/>
          <w:sz w:val="26"/>
          <w:szCs w:val="26"/>
          <w:lang w:val="ru-RU" w:eastAsia="ru-RU" w:bidi="ar-SA"/>
        </w:rPr>
        <w:t>.</w:t>
      </w:r>
    </w:p>
    <w:p>
      <w:pPr>
        <w:pStyle w:val="Normal"/>
        <w:autoSpaceDE w:val="false"/>
        <w:spacing w:lineRule="auto" w:line="240"/>
        <w:ind w:left="0" w:right="0" w:firstLine="567"/>
        <w:rPr>
          <w:rFonts w:ascii="Arial" w:hAnsi="Arial"/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>3.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spacing w:lineRule="auto" w:line="240"/>
        <w:ind w:left="0" w:right="0" w:hanging="0"/>
        <w:rPr>
          <w:rFonts w:ascii="Arial" w:hAnsi="Arial"/>
          <w:sz w:val="26"/>
          <w:szCs w:val="26"/>
        </w:rPr>
      </w:pPr>
      <w:r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 xml:space="preserve">4. </w:t>
      </w:r>
      <w:r>
        <w:rPr>
          <w:rFonts w:cs="Arial"/>
          <w:sz w:val="26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spacing w:lineRule="auto" w:line="240"/>
        <w:ind w:left="0" w:right="0" w:hanging="0"/>
        <w:rPr>
          <w:lang w:val="ru-RU"/>
        </w:rPr>
      </w:pPr>
      <w:r>
        <w:rPr>
          <w:rFonts w:cs="Arial"/>
          <w:sz w:val="26"/>
          <w:szCs w:val="26"/>
          <w:lang w:val="ru-RU" w:eastAsia="ru-RU" w:bidi="ar-SA"/>
        </w:rPr>
        <w:tab/>
        <w:t xml:space="preserve">      5.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</w:t>
      </w:r>
      <w:r>
        <w:rPr>
          <w:rStyle w:val="FontStyle18"/>
          <w:sz w:val="26"/>
          <w:szCs w:val="26"/>
          <w:lang w:val="ru-RU" w:eastAsia="ru-RU" w:bidi="ar-SA"/>
        </w:rPr>
        <w:t>за</w:t>
      </w:r>
      <w:r>
        <w:rPr>
          <w:rStyle w:val="FontStyle18"/>
          <w:sz w:val="26"/>
          <w:szCs w:val="26"/>
          <w:lang w:val="ru-RU" w:eastAsia="ru-RU" w:bidi="ar-SA"/>
        </w:rPr>
        <w:t xml:space="preserve"> исполнением настоящего постановления </w:t>
      </w:r>
      <w:r>
        <w:rPr>
          <w:rStyle w:val="FontStyle18"/>
          <w:sz w:val="26"/>
          <w:szCs w:val="26"/>
          <w:lang w:val="ru-RU" w:eastAsia="ru-RU" w:bidi="ar-SA"/>
        </w:rPr>
        <w:t>оставляю за собой.</w:t>
      </w:r>
    </w:p>
    <w:p>
      <w:pPr>
        <w:pStyle w:val="Style21"/>
        <w:spacing w:lineRule="auto" w:line="240" w:before="0" w:after="0"/>
        <w:ind w:left="0" w:right="0" w:hanging="0"/>
        <w:rPr>
          <w:rFonts w:ascii="Arial" w:hAnsi="Arial"/>
          <w:sz w:val="26"/>
          <w:lang w:val="ru-RU"/>
        </w:rPr>
      </w:pPr>
      <w:r>
        <w:rPr>
          <w:sz w:val="26"/>
          <w:lang w:val="ru-RU"/>
        </w:rPr>
      </w:r>
    </w:p>
    <w:p>
      <w:pPr>
        <w:pStyle w:val="Style21"/>
        <w:spacing w:lineRule="auto" w:line="240" w:before="0" w:after="0"/>
        <w:ind w:left="0" w:right="0" w:hanging="0"/>
        <w:rPr>
          <w:rFonts w:ascii="Arial" w:hAnsi="Arial"/>
          <w:sz w:val="26"/>
          <w:lang w:val="ru-RU"/>
        </w:rPr>
      </w:pPr>
      <w:r>
        <w:rPr>
          <w:sz w:val="26"/>
          <w:lang w:val="ru-RU"/>
        </w:rPr>
      </w:r>
    </w:p>
    <w:p>
      <w:pPr>
        <w:pStyle w:val="Style21"/>
        <w:spacing w:lineRule="auto" w:line="240" w:before="0" w:after="0"/>
        <w:ind w:left="0" w:right="0" w:hanging="0"/>
        <w:rPr>
          <w:rFonts w:ascii="Arial" w:hAnsi="Arial"/>
          <w:sz w:val="26"/>
          <w:lang w:val="ru-RU"/>
        </w:rPr>
      </w:pPr>
      <w:r>
        <w:rPr>
          <w:sz w:val="26"/>
          <w:lang w:val="ru-RU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Arial" w:hAnsi="Arial"/>
          <w:sz w:val="26"/>
        </w:rPr>
      </w:pPr>
      <w:r>
        <w:rPr>
          <w:sz w:val="26"/>
          <w:lang w:val="ru-RU"/>
        </w:rPr>
        <w:t>Г</w:t>
      </w:r>
      <w:r>
        <w:rPr>
          <w:sz w:val="26"/>
          <w:lang w:val="ru-RU"/>
        </w:rPr>
        <w:t>лав</w:t>
      </w:r>
      <w:r>
        <w:rPr>
          <w:sz w:val="26"/>
          <w:lang w:val="ru-RU"/>
        </w:rPr>
        <w:t>а</w:t>
      </w:r>
      <w:r>
        <w:rPr>
          <w:sz w:val="26"/>
          <w:lang w:val="ru-RU"/>
        </w:rPr>
        <w:t xml:space="preserve">                                                                                                      </w:t>
      </w:r>
      <w:r>
        <w:rPr>
          <w:sz w:val="26"/>
          <w:lang w:val="ru-RU"/>
        </w:rPr>
        <w:t>С.Г. Путмин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120" w:top="744" w:footer="0" w:bottom="17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6">
    <w:name w:val="Без интервала"/>
    <w:basedOn w:val="Normal"/>
    <w:qFormat/>
    <w:pPr/>
    <w:rPr>
      <w:szCs w:val="32"/>
    </w:rPr>
  </w:style>
  <w:style w:type="paragraph" w:styleId="Style27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8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9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374</TotalTime>
  <Application>LibreOffice/5.3.0.3$Windows_x86 LibreOffice_project/7074905676c47b82bbcfbea1aeefc84afe1c50e1</Application>
  <Pages>1</Pages>
  <Words>208</Words>
  <Characters>1695</Characters>
  <CharactersWithSpaces>2010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2018-11-20T14:49:07Z</cp:lastPrinted>
  <dcterms:modified xsi:type="dcterms:W3CDTF">2018-12-07T11:11:47Z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